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«Тверь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Тверь, проспект Победы, дом 27, помещение 6/8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8-4822-777-395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AABD" wp14:editId="14F20548">
                <wp:simplePos x="0" y="0"/>
                <wp:positionH relativeFrom="column">
                  <wp:posOffset>1604645</wp:posOffset>
                </wp:positionH>
                <wp:positionV relativeFrom="paragraph">
                  <wp:posOffset>59055</wp:posOffset>
                </wp:positionV>
                <wp:extent cx="6572250" cy="0"/>
                <wp:effectExtent l="6985" t="9525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7C3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35pt;margin-top:4.6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1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ezhyyb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NqjGKt0AAAAIAQAADwAAAGRycy9kb3ducmV2LnhtbEyPwW7CMBBE&#10;75X6D9ZW6qUqDq4okMZBqBKHHgtIvZp4mwTidRQ7JPD1XXppjzszmn2TrUbXiDN2ofakYTpJQCAV&#10;3tZUatjvNs8LECEasqbxhBouGGCV399lJrV+oE88b2MpuIRCajRUMbaplKGo0Jkw8S0Se9++cyby&#10;2ZXSdmbgctdIlSSv0pma+ENlWnyvsDhte6cBQz+bJuulK/cf1+HpS12PQ7vT+vFhXL+BiDjGvzDc&#10;8BkdcmY6+J5sEI0GNVNzjmpYvoC4+WoxZ+HwK8g8k/8H5D8AAAD//wMAUEsBAi0AFAAGAAgAAAAh&#10;ALaDOJL+AAAA4QEAABMAAAAAAAAAAAAAAAAAAAAAAFtDb250ZW50X1R5cGVzXS54bWxQSwECLQAU&#10;AAYACAAAACEAOP0h/9YAAACUAQAACwAAAAAAAAAAAAAAAAAvAQAAX3JlbHMvLnJlbHNQSwECLQAU&#10;AAYACAAAACEA/VltYx4CAAA7BAAADgAAAAAAAAAAAAAAAAAuAgAAZHJzL2Uyb0RvYy54bWxQSwEC&#10;LQAUAAYACAAAACEANqjGKt0AAAAIAQAADwAAAAAAAAAAAAAAAAB4BAAAZHJzL2Rvd25yZXYueG1s&#10;UEsFBgAAAAAEAAQA8wAAAIIFAAAAAA==&#10;"/>
            </w:pict>
          </mc:Fallback>
        </mc:AlternateContent>
      </w:r>
    </w:p>
    <w:p w:rsidR="00A524CE" w:rsidRDefault="00A524CE" w:rsidP="0099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Стоимость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агентских 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>услуг</w:t>
      </w:r>
      <w:r w:rsidR="00C70E94">
        <w:rPr>
          <w:rFonts w:ascii="Times New Roman" w:eastAsia="Times New Roman" w:hAnsi="Times New Roman" w:cs="Times New Roman"/>
          <w:b/>
          <w:sz w:val="36"/>
          <w:szCs w:val="36"/>
        </w:rPr>
        <w:t xml:space="preserve"> от </w:t>
      </w:r>
      <w:r w:rsidR="00B33C69">
        <w:rPr>
          <w:rFonts w:ascii="Times New Roman" w:eastAsia="Times New Roman" w:hAnsi="Times New Roman" w:cs="Times New Roman"/>
          <w:b/>
          <w:sz w:val="36"/>
          <w:szCs w:val="36"/>
        </w:rPr>
        <w:t>18.02.2022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133432" w:rsidRDefault="00133432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753AB" w:rsidRDefault="00297F01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Прайс дл</w:t>
      </w:r>
      <w:r w:rsidR="008C4D2E">
        <w:rPr>
          <w:rFonts w:ascii="Times New Roman" w:eastAsia="Times New Roman" w:hAnsi="Times New Roman" w:cs="Times New Roman"/>
          <w:b/>
          <w:sz w:val="36"/>
          <w:szCs w:val="36"/>
        </w:rPr>
        <w:t>я собственника</w:t>
      </w:r>
      <w:r w:rsidR="00DF263C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D971E5">
        <w:rPr>
          <w:rFonts w:ascii="Times New Roman" w:eastAsia="Times New Roman" w:hAnsi="Times New Roman" w:cs="Times New Roman"/>
          <w:b/>
          <w:sz w:val="36"/>
          <w:szCs w:val="36"/>
        </w:rPr>
        <w:t>арендодателя</w:t>
      </w:r>
      <w:r w:rsidR="008C4D2E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0F114A" w:rsidRPr="00200F45" w:rsidRDefault="003D6659" w:rsidP="0099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(коммерческие услуги)</w:t>
      </w: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1276"/>
        <w:gridCol w:w="4317"/>
      </w:tblGrid>
      <w:tr w:rsidR="00A524CE" w:rsidRPr="00AE2F08" w:rsidTr="00097C08">
        <w:trPr>
          <w:trHeight w:val="570"/>
        </w:trPr>
        <w:tc>
          <w:tcPr>
            <w:tcW w:w="11276" w:type="dxa"/>
            <w:shd w:val="clear" w:color="auto" w:fill="9CC2E5" w:themeFill="accent1" w:themeFillTint="99"/>
          </w:tcPr>
          <w:p w:rsidR="00A524CE" w:rsidRPr="00AE2F08" w:rsidRDefault="00A524CE" w:rsidP="007D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317" w:type="dxa"/>
            <w:shd w:val="clear" w:color="auto" w:fill="9CC2E5" w:themeFill="accent1" w:themeFillTint="99"/>
          </w:tcPr>
          <w:p w:rsidR="00A524CE" w:rsidRPr="00AE2F08" w:rsidRDefault="00A524CE" w:rsidP="007D5E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133432" w:rsidRPr="00297F01" w:rsidTr="00097C08">
        <w:trPr>
          <w:trHeight w:val="1756"/>
        </w:trPr>
        <w:tc>
          <w:tcPr>
            <w:tcW w:w="11276" w:type="dxa"/>
          </w:tcPr>
          <w:p w:rsidR="00133432" w:rsidRPr="00297F01" w:rsidRDefault="00133432" w:rsidP="00133432">
            <w:pPr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>Продажа</w:t>
            </w:r>
            <w:r w:rsidR="00097C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97F01">
              <w:rPr>
                <w:rFonts w:ascii="Times New Roman" w:eastAsia="Times New Roman" w:hAnsi="Times New Roman" w:cs="Times New Roman"/>
                <w:b/>
              </w:rPr>
              <w:t>нежилого объекта (коммерческая недвижимость)</w:t>
            </w:r>
          </w:p>
          <w:p w:rsidR="000F114A" w:rsidRPr="003D6659" w:rsidRDefault="00133432" w:rsidP="003D6659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F0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Работа агентства по оказанию услуги: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1. Проводим сравнительный анализ рынка недвижимости, состояния спроса и предложений на аналогичные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объекты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недвижимости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2. На основании сравнительного анализа рынка недвижимости предлагаем самую выгодную цену продажи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3. Даем грамотные консультации по </w:t>
            </w:r>
            <w:proofErr w:type="spellStart"/>
            <w:r w:rsidRPr="00297F01">
              <w:rPr>
                <w:color w:val="000000" w:themeColor="text1"/>
                <w:sz w:val="22"/>
                <w:szCs w:val="22"/>
              </w:rPr>
              <w:t>возникаемому</w:t>
            </w:r>
            <w:proofErr w:type="spellEnd"/>
            <w:r w:rsidRPr="00297F01">
              <w:rPr>
                <w:color w:val="000000" w:themeColor="text1"/>
                <w:sz w:val="22"/>
                <w:szCs w:val="22"/>
              </w:rPr>
              <w:t xml:space="preserve"> налогообложению</w:t>
            </w:r>
          </w:p>
          <w:p w:rsidR="00133432" w:rsidRPr="00297F01" w:rsidRDefault="00133432" w:rsidP="00133432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>4. Проводим правовую экспертизу документов:</w:t>
            </w:r>
          </w:p>
          <w:p w:rsidR="00133432" w:rsidRPr="00297F01" w:rsidRDefault="00133432" w:rsidP="00133432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 - проверку правоустанавливающих документов</w:t>
            </w:r>
          </w:p>
          <w:p w:rsidR="00133432" w:rsidRPr="00297F01" w:rsidRDefault="00133432" w:rsidP="00133432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проверку на отсутствие ограничений и запретов продажи </w:t>
            </w:r>
            <w:r w:rsidR="002E1DDB" w:rsidRPr="00297F01">
              <w:rPr>
                <w:rFonts w:ascii="Times New Roman" w:hAnsi="Times New Roman" w:cs="Times New Roman"/>
              </w:rPr>
              <w:t>объекта</w:t>
            </w:r>
            <w:proofErr w:type="gramStart"/>
            <w:r w:rsidR="000F114A">
              <w:rPr>
                <w:rFonts w:ascii="Times New Roman" w:hAnsi="Times New Roman" w:cs="Times New Roman"/>
              </w:rPr>
              <w:t xml:space="preserve"> </w:t>
            </w:r>
            <w:r w:rsidRPr="00297F01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297F01">
              <w:rPr>
                <w:rFonts w:ascii="Times New Roman" w:hAnsi="Times New Roman" w:cs="Times New Roman"/>
              </w:rPr>
              <w:t xml:space="preserve"> собственник)</w:t>
            </w:r>
          </w:p>
          <w:p w:rsidR="00133432" w:rsidRPr="00297F01" w:rsidRDefault="00133432" w:rsidP="00133432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проверку на отсутствие ограничений и запретов для продажи </w:t>
            </w:r>
            <w:proofErr w:type="gramStart"/>
            <w:r w:rsidRPr="00297F01">
              <w:rPr>
                <w:rFonts w:ascii="Times New Roman" w:hAnsi="Times New Roman" w:cs="Times New Roman"/>
              </w:rPr>
              <w:t xml:space="preserve">( </w:t>
            </w:r>
            <w:r w:rsidR="002E1DDB" w:rsidRPr="00297F01">
              <w:rPr>
                <w:rFonts w:ascii="Times New Roman" w:hAnsi="Times New Roman" w:cs="Times New Roman"/>
              </w:rPr>
              <w:t>объект</w:t>
            </w:r>
            <w:proofErr w:type="gramEnd"/>
            <w:r w:rsidRPr="00297F01">
              <w:rPr>
                <w:rFonts w:ascii="Times New Roman" w:hAnsi="Times New Roman" w:cs="Times New Roman"/>
              </w:rPr>
              <w:t xml:space="preserve">) </w:t>
            </w:r>
          </w:p>
          <w:p w:rsidR="00133432" w:rsidRPr="00297F01" w:rsidRDefault="00133432" w:rsidP="00133432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проверку отсутствия задолженностей по </w:t>
            </w:r>
            <w:r w:rsidR="002E1DDB" w:rsidRPr="00297F01">
              <w:rPr>
                <w:rFonts w:ascii="Times New Roman" w:hAnsi="Times New Roman" w:cs="Times New Roman"/>
              </w:rPr>
              <w:t>объекту</w:t>
            </w:r>
            <w:r w:rsidRPr="00297F01">
              <w:rPr>
                <w:rFonts w:ascii="Times New Roman" w:hAnsi="Times New Roman" w:cs="Times New Roman"/>
              </w:rPr>
              <w:t xml:space="preserve"> и прав третьих лиц</w:t>
            </w:r>
          </w:p>
          <w:p w:rsidR="00133432" w:rsidRPr="00297F01" w:rsidRDefault="00133432" w:rsidP="00133432">
            <w:pPr>
              <w:pStyle w:val="a5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- формируем перечень недостающих документов для продажи </w:t>
            </w:r>
            <w:r w:rsidR="002E1DDB" w:rsidRPr="00297F01">
              <w:rPr>
                <w:rFonts w:ascii="Times New Roman" w:hAnsi="Times New Roman" w:cs="Times New Roman"/>
              </w:rPr>
              <w:t>объекта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 5.  На основании юридической экспертизы документов разрабатываем Стратегию продажи объекта (с учетом: </w:t>
            </w:r>
            <w:proofErr w:type="spellStart"/>
            <w:r w:rsidRPr="00297F01">
              <w:rPr>
                <w:color w:val="000000" w:themeColor="text1"/>
                <w:sz w:val="22"/>
                <w:szCs w:val="22"/>
              </w:rPr>
              <w:t>возникаемого</w:t>
            </w:r>
            <w:proofErr w:type="spellEnd"/>
            <w:r w:rsidRPr="00297F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налогообложения,  необходимости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получения согласий на продажу </w:t>
            </w:r>
            <w:r w:rsidR="000F114A" w:rsidRPr="00297F01">
              <w:rPr>
                <w:color w:val="000000" w:themeColor="text1"/>
                <w:sz w:val="22"/>
                <w:szCs w:val="22"/>
              </w:rPr>
              <w:t>объектов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, выделения долей, необходимости снятия арестов имущества, погашения задолженностей и другой специфики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) 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lastRenderedPageBreak/>
              <w:t xml:space="preserve">6. Формируем перечень документов и справок, которые необходимо собрать для осуществления сделки купли-продажи,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выдаем  заказчику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памятку </w:t>
            </w:r>
          </w:p>
          <w:p w:rsidR="00133432" w:rsidRPr="000F114A" w:rsidRDefault="00133432" w:rsidP="000F11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7F01">
              <w:rPr>
                <w:rFonts w:ascii="Times New Roman" w:hAnsi="Times New Roman" w:cs="Times New Roman"/>
              </w:rPr>
              <w:t xml:space="preserve">7. На основании выданной заказчиком доверенности собираем за заказчика необходимый комплект документов для продажи </w:t>
            </w:r>
            <w:r w:rsidR="002E1DDB" w:rsidRPr="00297F01">
              <w:rPr>
                <w:rFonts w:ascii="Times New Roman" w:hAnsi="Times New Roman" w:cs="Times New Roman"/>
              </w:rPr>
              <w:t>объекта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8. Даем рекомендации по улучшению внешнего вида и состояния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для повышения его продажной стоимости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9.Делаем 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качественные</w:t>
            </w:r>
            <w:r w:rsidRPr="00297F01">
              <w:rPr>
                <w:color w:val="000000" w:themeColor="text1"/>
                <w:sz w:val="22"/>
                <w:szCs w:val="22"/>
              </w:rPr>
              <w:t> фотографии объекта, видеосъемку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10.Составляем «продающее»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объявление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11.Создаем Презентацию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и Маркетинговый план продаж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12.Используем для продажи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собственную эксклюзивную базу покупателей, а также выставляем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на топовые рекламные площадки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13.Делаем рассылку предложений и Презентации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по «закрытой» базе клиентов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14. Проводим ежедневный обзвон потенциальных покупателей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15. Проводим за заказчика показы </w:t>
            </w:r>
            <w:r w:rsidR="002E1DD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для покупателей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16. Профессионально проводим за заказчика переговоры с покупателями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17. Информируем заказчика о проведенных показах и предложениях покупателей, предоставляем «Отчет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18. Выбираем покупателя, который предлагает самую 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выгодную</w:t>
            </w:r>
            <w:r w:rsidRPr="00297F01">
              <w:rPr>
                <w:color w:val="000000" w:themeColor="text1"/>
                <w:sz w:val="22"/>
                <w:szCs w:val="22"/>
              </w:rPr>
              <w:t> для заказчика цену и кратчайшие сроки оплаты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19.Оформляем расписку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( договор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>)  аванса/задатка, принимаем деньги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20. Помогаем покупателю одобрить на самых выгодных условиях в банках- партнерах бизнес- ипотеку, потребкредит, субсидии в рамках госпрограмм поддержки бизнеса 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21. Укомплектовываем необходимый пакет документов для сделки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22. Составляем договор купли-продажи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( в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том числе предварительный договор купли-продажи), согласовываем его условия с заказчиком и покупателем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23. Согласовываем порядок денежных расчетов между заказчиком и покупателем, сроки снятия с регистрационного учета и освобождения объекта недвижимости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lastRenderedPageBreak/>
              <w:t>24. Согласовываем дату, время и место проведения сделки купли-продажи между заказчиком и покупателем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25. Проверяем и обеспечиваем подписание договора купли-продажи между заказчиком и покупателем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26. Направляем заказчику и покупателю за трое суток напоминающее сообщение о дате, времени и месте проведения сделки купли-продажи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27. Организуем проведение безопасных взаиморасчетов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28. Организуем и контролируем подачу документов на регистрацию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29. 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Контролируем</w:t>
            </w:r>
            <w:r w:rsidRPr="00297F01">
              <w:rPr>
                <w:color w:val="000000" w:themeColor="text1"/>
                <w:sz w:val="22"/>
                <w:szCs w:val="22"/>
              </w:rPr>
              <w:t> своевременное и безопасное получение денег от покупателя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30. Контролируем передачу объекта без задолженностей</w:t>
            </w:r>
          </w:p>
          <w:p w:rsidR="00133432" w:rsidRPr="00297F01" w:rsidRDefault="00133432" w:rsidP="0013343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31. Контролируем передачу объекта в надлежащем виде в срок</w:t>
            </w:r>
          </w:p>
          <w:p w:rsidR="00133432" w:rsidRPr="00297F01" w:rsidRDefault="00133432" w:rsidP="001334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17" w:type="dxa"/>
          </w:tcPr>
          <w:p w:rsidR="00133432" w:rsidRPr="00297F01" w:rsidRDefault="00133432" w:rsidP="001334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3432" w:rsidRPr="00297F01" w:rsidRDefault="009B4A89" w:rsidP="001334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33432" w:rsidRPr="00297F01">
              <w:rPr>
                <w:rFonts w:ascii="Times New Roman" w:eastAsia="Times New Roman" w:hAnsi="Times New Roman" w:cs="Times New Roman"/>
                <w:b/>
              </w:rPr>
              <w:t>%</w:t>
            </w:r>
            <w:r w:rsidR="00133432" w:rsidRPr="00297F01">
              <w:rPr>
                <w:rFonts w:ascii="Times New Roman" w:eastAsia="Times New Roman" w:hAnsi="Times New Roman" w:cs="Times New Roman"/>
              </w:rPr>
              <w:t xml:space="preserve"> от стоимости </w:t>
            </w:r>
            <w:r w:rsidR="002E1DDB" w:rsidRPr="00297F01">
              <w:rPr>
                <w:rFonts w:ascii="Times New Roman" w:eastAsia="Times New Roman" w:hAnsi="Times New Roman" w:cs="Times New Roman"/>
              </w:rPr>
              <w:t>объекта</w:t>
            </w:r>
            <w:r w:rsidR="00AB78FE">
              <w:rPr>
                <w:rFonts w:ascii="Times New Roman" w:eastAsia="Times New Roman" w:hAnsi="Times New Roman" w:cs="Times New Roman"/>
              </w:rPr>
              <w:t xml:space="preserve"> (но не менее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AB78FE">
              <w:rPr>
                <w:rFonts w:ascii="Times New Roman" w:eastAsia="Times New Roman" w:hAnsi="Times New Roman" w:cs="Times New Roman"/>
              </w:rPr>
              <w:t>0 000 руб.)</w:t>
            </w:r>
          </w:p>
          <w:p w:rsidR="00133432" w:rsidRPr="00297F01" w:rsidRDefault="00133432" w:rsidP="001334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DB" w:rsidRPr="00097C08" w:rsidTr="00097C08">
        <w:trPr>
          <w:trHeight w:val="1756"/>
        </w:trPr>
        <w:tc>
          <w:tcPr>
            <w:tcW w:w="11276" w:type="dxa"/>
          </w:tcPr>
          <w:p w:rsidR="002E1DDB" w:rsidRPr="00297F01" w:rsidRDefault="000144C3" w:rsidP="00892C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Поиск арендатора на объект недвижимости</w:t>
            </w:r>
            <w:r w:rsidR="003D66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1DDB" w:rsidRPr="00297F01">
              <w:rPr>
                <w:rFonts w:ascii="Times New Roman" w:eastAsia="Times New Roman" w:hAnsi="Times New Roman" w:cs="Times New Roman"/>
                <w:b/>
              </w:rPr>
              <w:t xml:space="preserve">(коммерческая недвижимость) </w:t>
            </w:r>
          </w:p>
          <w:p w:rsidR="002E1DDB" w:rsidRPr="00297F01" w:rsidRDefault="002E1DDB" w:rsidP="002E1DDB">
            <w:pPr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>Работа агентства по оказанию услуги: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1. Проводим сравнительный анализ рынка недвижимости, состояния спроса и предложений и рыночной стоимости сдаваемого в аренду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недвижимости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2. На основании сравнительного анализа рынка недвижимости предлагаем самую выгодную цену для сдачи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в  аренду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</w:p>
          <w:p w:rsidR="002E1DDB" w:rsidRPr="00297F01" w:rsidRDefault="002E1DDB" w:rsidP="002E1D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gramStart"/>
            <w:r w:rsidRPr="00297F01">
              <w:rPr>
                <w:rFonts w:ascii="Times New Roman" w:eastAsia="Times New Roman" w:hAnsi="Times New Roman" w:cs="Times New Roman"/>
              </w:rPr>
              <w:t>Выясняем  предпочтения</w:t>
            </w:r>
            <w:proofErr w:type="gramEnd"/>
            <w:r w:rsidRPr="00297F01">
              <w:rPr>
                <w:rFonts w:ascii="Times New Roman" w:eastAsia="Times New Roman" w:hAnsi="Times New Roman" w:cs="Times New Roman"/>
              </w:rPr>
              <w:t xml:space="preserve"> по арендаторам. Делаем подбор возможных арендаторов под требования заказчика и специфику </w:t>
            </w:r>
            <w:r w:rsidR="00892C3B" w:rsidRPr="00297F01">
              <w:rPr>
                <w:rFonts w:ascii="Times New Roman" w:eastAsia="Times New Roman" w:hAnsi="Times New Roman" w:cs="Times New Roman"/>
              </w:rPr>
              <w:t>объекта</w:t>
            </w:r>
            <w:r w:rsidRPr="00297F01">
              <w:rPr>
                <w:rFonts w:ascii="Times New Roman" w:eastAsia="Times New Roman" w:hAnsi="Times New Roman" w:cs="Times New Roman"/>
              </w:rPr>
              <w:t>.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4. Даем рекомендации по улучшению внешнего вида и состояния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для повышения его стоимости аренды </w:t>
            </w:r>
          </w:p>
          <w:p w:rsidR="002E1DDB" w:rsidRPr="00297F01" w:rsidRDefault="002E1DDB" w:rsidP="002E1D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5. Проводим правовую оценку документов на </w:t>
            </w:r>
            <w:r w:rsidR="00892C3B" w:rsidRPr="00297F01">
              <w:rPr>
                <w:rFonts w:ascii="Times New Roman" w:eastAsia="Times New Roman" w:hAnsi="Times New Roman" w:cs="Times New Roman"/>
              </w:rPr>
              <w:t>объект</w:t>
            </w:r>
            <w:r w:rsidRPr="00297F01">
              <w:rPr>
                <w:rFonts w:ascii="Times New Roman" w:eastAsia="Times New Roman" w:hAnsi="Times New Roman" w:cs="Times New Roman"/>
              </w:rPr>
              <w:t xml:space="preserve"> недвижимости, в случае каких-либо несоответствий сообщаем об этом заказчику</w:t>
            </w:r>
          </w:p>
          <w:p w:rsidR="002E1DDB" w:rsidRPr="000F114A" w:rsidRDefault="002E1DDB" w:rsidP="002E1D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>6.</w:t>
            </w:r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97F01">
              <w:rPr>
                <w:rFonts w:ascii="Times New Roman" w:hAnsi="Times New Roman" w:cs="Times New Roman"/>
                <w:color w:val="000000" w:themeColor="text1"/>
              </w:rPr>
              <w:t>Даем  консультации</w:t>
            </w:r>
            <w:proofErr w:type="gramEnd"/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Pr="00297F01">
              <w:rPr>
                <w:rFonts w:ascii="Times New Roman" w:hAnsi="Times New Roman" w:cs="Times New Roman"/>
                <w:color w:val="000000" w:themeColor="text1"/>
              </w:rPr>
              <w:t>возникаемому</w:t>
            </w:r>
            <w:proofErr w:type="spellEnd"/>
            <w:r w:rsidRPr="00297F01">
              <w:rPr>
                <w:rFonts w:ascii="Times New Roman" w:hAnsi="Times New Roman" w:cs="Times New Roman"/>
                <w:color w:val="000000" w:themeColor="text1"/>
              </w:rPr>
              <w:t xml:space="preserve"> налогообложению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lastRenderedPageBreak/>
              <w:t>7. Делаем 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качественные</w:t>
            </w:r>
            <w:r w:rsidRPr="00297F01">
              <w:rPr>
                <w:color w:val="000000" w:themeColor="text1"/>
                <w:sz w:val="22"/>
                <w:szCs w:val="22"/>
              </w:rPr>
              <w:t> фотографии объекта/ видеосъемку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8. Составляем грамотное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объявление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9. Создаем Презентацию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="00D971E5">
              <w:rPr>
                <w:color w:val="000000" w:themeColor="text1"/>
                <w:sz w:val="22"/>
                <w:szCs w:val="22"/>
              </w:rPr>
              <w:t xml:space="preserve"> и Маркетинговый </w:t>
            </w:r>
            <w:proofErr w:type="gramStart"/>
            <w:r w:rsidR="00D971E5">
              <w:rPr>
                <w:color w:val="000000" w:themeColor="text1"/>
                <w:sz w:val="22"/>
                <w:szCs w:val="22"/>
              </w:rPr>
              <w:t xml:space="preserve">план </w:t>
            </w:r>
            <w:r w:rsidRPr="00297F0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10. Используем для продажи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собственную эксклюзивную базу клиентов, а также выставляем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на топовые рекламные площадки 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11. Делаем рассылку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предложений  и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презентации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по своей «закрытой» клиентской базе 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12. Проводим ежедневный обзвон потенциальных интересантов 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13. Профессионально проводим за заказчика переговоры по сдаче 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14. Проводим за заказчика   показы </w:t>
            </w:r>
            <w:proofErr w:type="gramStart"/>
            <w:r w:rsidR="00892C3B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 интересантам</w:t>
            </w:r>
            <w:proofErr w:type="gramEnd"/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15. Информируем заказчика о предложениях интересантов, предоставляем «Отчет </w:t>
            </w:r>
            <w:proofErr w:type="gramStart"/>
            <w:r w:rsidRPr="00297F01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297F01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16. Выбираем арендатора, который предлагает самую </w:t>
            </w:r>
            <w:r w:rsidRPr="00297F01">
              <w:rPr>
                <w:bCs/>
                <w:color w:val="000000" w:themeColor="text1"/>
                <w:sz w:val="22"/>
                <w:szCs w:val="22"/>
              </w:rPr>
              <w:t>выгодную</w:t>
            </w:r>
            <w:r w:rsidRPr="00297F01">
              <w:rPr>
                <w:color w:val="000000" w:themeColor="text1"/>
                <w:sz w:val="22"/>
                <w:szCs w:val="22"/>
              </w:rPr>
              <w:t> для заказчика цену и кратчайшие сроки оплаты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17. Проверяем арендатора на долговые обязательства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18. Принимаем аванс от арендатора, готового взять </w:t>
            </w:r>
            <w:r w:rsidR="00892C3B" w:rsidRPr="00297F01">
              <w:rPr>
                <w:color w:val="000000" w:themeColor="text1"/>
                <w:sz w:val="22"/>
                <w:szCs w:val="22"/>
              </w:rPr>
              <w:t>объект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в аренду, оформляем расписку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>19. Составляем грамотный договор аренды (найма), предусматривающий обязанности арендатора, график платежей и условия оплаты. Согласовываем его условия с заказчиком и арендатором. Организуем подписание договора.</w:t>
            </w:r>
          </w:p>
          <w:p w:rsidR="002E1DDB" w:rsidRPr="00297F01" w:rsidRDefault="002E1DDB" w:rsidP="002E1DDB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297F01">
              <w:rPr>
                <w:color w:val="000000" w:themeColor="text1"/>
                <w:sz w:val="22"/>
                <w:szCs w:val="22"/>
              </w:rPr>
              <w:t xml:space="preserve">20. Согласовываем порядок денежных расчетов между заказчиком и арендатором, сроки освобождения </w:t>
            </w:r>
            <w:r w:rsidR="000F114A" w:rsidRPr="00297F01">
              <w:rPr>
                <w:color w:val="000000" w:themeColor="text1"/>
                <w:sz w:val="22"/>
                <w:szCs w:val="22"/>
              </w:rPr>
              <w:t>объекта</w:t>
            </w:r>
            <w:r w:rsidRPr="00297F01">
              <w:rPr>
                <w:color w:val="000000" w:themeColor="text1"/>
                <w:sz w:val="22"/>
                <w:szCs w:val="22"/>
              </w:rPr>
              <w:t xml:space="preserve"> недвижимости</w:t>
            </w:r>
          </w:p>
          <w:p w:rsidR="002E1DDB" w:rsidRPr="00297F01" w:rsidRDefault="002E1DDB" w:rsidP="001334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17" w:type="dxa"/>
          </w:tcPr>
          <w:p w:rsidR="00097C08" w:rsidRDefault="00097C08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Default="00097C08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C08" w:rsidRPr="00097C08" w:rsidRDefault="009B4A89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2E1DDB" w:rsidRPr="00097C08">
              <w:rPr>
                <w:rFonts w:ascii="Times New Roman" w:eastAsia="Times New Roman" w:hAnsi="Times New Roman" w:cs="Times New Roman"/>
                <w:b/>
              </w:rPr>
              <w:t>0%</w:t>
            </w:r>
            <w:r w:rsidR="002E1DDB" w:rsidRPr="00097C08">
              <w:rPr>
                <w:rFonts w:ascii="Times New Roman" w:eastAsia="Times New Roman" w:hAnsi="Times New Roman" w:cs="Times New Roman"/>
              </w:rPr>
              <w:t xml:space="preserve"> от стоимости</w:t>
            </w:r>
          </w:p>
          <w:p w:rsidR="00097C08" w:rsidRPr="00097C08" w:rsidRDefault="000F114A" w:rsidP="00097C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97C08">
              <w:rPr>
                <w:rFonts w:ascii="Times New Roman" w:eastAsia="Times New Roman" w:hAnsi="Times New Roman" w:cs="Times New Roman"/>
              </w:rPr>
              <w:t xml:space="preserve">полной </w:t>
            </w:r>
            <w:r w:rsidR="002E1DDB" w:rsidRPr="00097C08">
              <w:rPr>
                <w:rFonts w:ascii="Times New Roman" w:eastAsia="Times New Roman" w:hAnsi="Times New Roman" w:cs="Times New Roman"/>
              </w:rPr>
              <w:t xml:space="preserve">арендной платы </w:t>
            </w:r>
            <w:r w:rsidR="002E1DDB" w:rsidRPr="00097C08">
              <w:rPr>
                <w:rFonts w:ascii="Times New Roman" w:eastAsia="Times New Roman" w:hAnsi="Times New Roman" w:cs="Times New Roman"/>
                <w:b/>
              </w:rPr>
              <w:t>за месяц</w:t>
            </w:r>
          </w:p>
          <w:p w:rsidR="002E1DDB" w:rsidRPr="00097C08" w:rsidRDefault="002E1DDB" w:rsidP="009B4A8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524CE" w:rsidRDefault="00A524C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4A89" w:rsidRDefault="009B4A89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4A89" w:rsidRDefault="009B4A89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4A89" w:rsidRDefault="009B4A89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4A89" w:rsidRDefault="009B4A89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4A89" w:rsidRPr="00297F01" w:rsidRDefault="009B4A89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7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4"/>
        <w:gridCol w:w="4253"/>
      </w:tblGrid>
      <w:tr w:rsidR="00DC22F6" w:rsidRPr="00297F01" w:rsidTr="007D5EED">
        <w:trPr>
          <w:trHeight w:hRule="exact" w:val="70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DC22F6" w:rsidRPr="00513053" w:rsidRDefault="00D971E5" w:rsidP="00D971E5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lastRenderedPageBreak/>
              <w:t>ДОГОВОРА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DC22F6" w:rsidRPr="00297F01" w:rsidRDefault="00DC22F6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A89" w:rsidRPr="00F471A0" w:rsidTr="009B4A89">
        <w:trPr>
          <w:trHeight w:hRule="exact" w:val="70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E54E6D" w:rsidRDefault="009B4A89" w:rsidP="009B4A8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9B4A89">
              <w:rPr>
                <w:rFonts w:ascii="Times New Roman" w:eastAsia="Times New Roman" w:hAnsi="Times New Roman" w:cs="Times New Roman"/>
                <w:b/>
              </w:rPr>
              <w:t>Договор аренды ( составление/ консультация)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A89">
              <w:rPr>
                <w:rFonts w:ascii="Times New Roman" w:eastAsia="Times New Roman" w:hAnsi="Times New Roman" w:cs="Times New Roman"/>
              </w:rPr>
              <w:t>5000 руб.</w:t>
            </w:r>
          </w:p>
        </w:tc>
      </w:tr>
      <w:tr w:rsidR="009B4A89" w:rsidRPr="00F471A0" w:rsidTr="009B4A89">
        <w:trPr>
          <w:trHeight w:hRule="exact" w:val="70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9B4A89">
              <w:rPr>
                <w:rFonts w:ascii="Times New Roman" w:eastAsia="Times New Roman" w:hAnsi="Times New Roman" w:cs="Times New Roman"/>
                <w:b/>
              </w:rPr>
              <w:t>Предварительный ДКП (составление/ консультация 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A89">
              <w:rPr>
                <w:rFonts w:ascii="Times New Roman" w:eastAsia="Times New Roman" w:hAnsi="Times New Roman" w:cs="Times New Roman"/>
              </w:rPr>
              <w:t>5000 руб.</w:t>
            </w:r>
          </w:p>
        </w:tc>
      </w:tr>
      <w:tr w:rsidR="009B4A89" w:rsidRPr="00F471A0" w:rsidTr="009B4A89">
        <w:trPr>
          <w:trHeight w:hRule="exact" w:val="70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9B4A89">
              <w:rPr>
                <w:rFonts w:ascii="Times New Roman" w:eastAsia="Times New Roman" w:hAnsi="Times New Roman" w:cs="Times New Roman"/>
                <w:b/>
              </w:rPr>
              <w:t>Составление основного ДКП ( составление/ консультация)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A89">
              <w:rPr>
                <w:rFonts w:ascii="Times New Roman" w:eastAsia="Times New Roman" w:hAnsi="Times New Roman" w:cs="Times New Roman"/>
              </w:rPr>
              <w:t>5000 руб.</w:t>
            </w:r>
          </w:p>
        </w:tc>
      </w:tr>
      <w:tr w:rsidR="009B4A89" w:rsidRPr="00F471A0" w:rsidTr="009B4A89">
        <w:trPr>
          <w:trHeight w:hRule="exact" w:val="704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9B4A89">
              <w:rPr>
                <w:rFonts w:ascii="Times New Roman" w:eastAsia="Times New Roman" w:hAnsi="Times New Roman" w:cs="Times New Roman"/>
                <w:b/>
              </w:rPr>
              <w:t xml:space="preserve">Проверка объекта/субъекта/контрагента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A89" w:rsidRPr="009B4A89" w:rsidRDefault="009B4A89" w:rsidP="009B4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A89">
              <w:rPr>
                <w:rFonts w:ascii="Times New Roman" w:eastAsia="Times New Roman" w:hAnsi="Times New Roman" w:cs="Times New Roman"/>
              </w:rPr>
              <w:t>1500 руб.</w:t>
            </w:r>
          </w:p>
        </w:tc>
      </w:tr>
      <w:tr w:rsidR="00A524CE" w:rsidRPr="00297F01" w:rsidTr="007D5EED">
        <w:trPr>
          <w:trHeight w:hRule="exact" w:val="438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F01">
              <w:rPr>
                <w:rFonts w:ascii="Times New Roman" w:eastAsia="Times New Roman" w:hAnsi="Times New Roman" w:cs="Times New Roman"/>
                <w:b/>
              </w:rPr>
              <w:t>СДЕЛКИ (СОПРОВОЖДЕНИЕ)</w:t>
            </w: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4CE" w:rsidRPr="00297F01" w:rsidTr="007D5EED">
        <w:trPr>
          <w:trHeight w:hRule="exact" w:val="4120"/>
          <w:jc w:val="center"/>
        </w:trPr>
        <w:tc>
          <w:tcPr>
            <w:tcW w:w="1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69" w:rsidRDefault="00B33C69" w:rsidP="00B33C69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Тариф «Коммерческая недвижимость»</w:t>
            </w:r>
          </w:p>
          <w:p w:rsidR="00B33C69" w:rsidRDefault="00B33C69" w:rsidP="00B33C6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Полное юридическое сопровождение сделки, содействие в организации взаиморасчетов между продавцом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покупателем :</w:t>
            </w:r>
            <w:proofErr w:type="gramEnd"/>
          </w:p>
          <w:p w:rsidR="00B33C69" w:rsidRDefault="00B33C69" w:rsidP="00B33C69">
            <w:pPr>
              <w:pStyle w:val="a4"/>
              <w:numPr>
                <w:ilvl w:val="0"/>
                <w:numId w:val="7"/>
              </w:numPr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проверка Продавца </w:t>
            </w:r>
          </w:p>
          <w:p w:rsidR="00B33C69" w:rsidRDefault="00B33C69" w:rsidP="00B33C69">
            <w:pPr>
              <w:pStyle w:val="a4"/>
              <w:numPr>
                <w:ilvl w:val="0"/>
                <w:numId w:val="8"/>
              </w:numPr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проверка объекта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купли-продажи;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правовая экспертиза правоустанавливающих документов;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ab/>
              <w:t>составление предварительного и основного договоров купли-продажи;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формирование пакета документов для государственной регистрации перехода права собственности;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организация подачи документов для регистрации;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B33C69" w:rsidRDefault="00B33C69" w:rsidP="00B33C69">
            <w:pPr>
              <w:pStyle w:val="a4"/>
              <w:ind w:left="38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помощь в составлении заявлений, оплате госпошлин и т.п.;</w:t>
            </w:r>
          </w:p>
          <w:p w:rsidR="00B33C69" w:rsidRDefault="00B33C69" w:rsidP="00B33C69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предоставление помещения объекта недвижимости и помощь в осуществлении денежных расчетов.</w:t>
            </w:r>
          </w:p>
          <w:p w:rsidR="00A524CE" w:rsidRPr="00297F01" w:rsidRDefault="00A524CE" w:rsidP="00B33C69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7D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4CE" w:rsidRPr="00297F01" w:rsidRDefault="00A524CE" w:rsidP="00B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F0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33C6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97C08">
              <w:rPr>
                <w:rFonts w:ascii="Times New Roman" w:eastAsia="Times New Roman" w:hAnsi="Times New Roman" w:cs="Times New Roman"/>
                <w:b/>
              </w:rPr>
              <w:t>0000 руб.</w:t>
            </w:r>
          </w:p>
        </w:tc>
      </w:tr>
    </w:tbl>
    <w:p w:rsidR="007D5EED" w:rsidRDefault="007D5EED" w:rsidP="004608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056B09" w:rsidRDefault="00056B09" w:rsidP="00A524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B09" w:rsidSect="00A524C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52" w:rsidRDefault="00E00F52" w:rsidP="001F2699">
      <w:pPr>
        <w:spacing w:after="0" w:line="240" w:lineRule="auto"/>
      </w:pPr>
      <w:r>
        <w:separator/>
      </w:r>
    </w:p>
  </w:endnote>
  <w:endnote w:type="continuationSeparator" w:id="0">
    <w:p w:rsidR="00E00F52" w:rsidRDefault="00E00F52" w:rsidP="001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52" w:rsidRDefault="00E00F52" w:rsidP="001F2699">
      <w:pPr>
        <w:spacing w:after="0" w:line="240" w:lineRule="auto"/>
      </w:pPr>
      <w:r>
        <w:separator/>
      </w:r>
    </w:p>
  </w:footnote>
  <w:footnote w:type="continuationSeparator" w:id="0">
    <w:p w:rsidR="00E00F52" w:rsidRDefault="00E00F52" w:rsidP="001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99" w:rsidRDefault="001F2699">
    <w:pPr>
      <w:pStyle w:val="a9"/>
    </w:pPr>
  </w:p>
  <w:p w:rsidR="001F2699" w:rsidRDefault="001F26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317"/>
    <w:multiLevelType w:val="hybridMultilevel"/>
    <w:tmpl w:val="AA983622"/>
    <w:lvl w:ilvl="0" w:tplc="C01EC622">
      <w:start w:val="1"/>
      <w:numFmt w:val="decimal"/>
      <w:lvlText w:val="%1."/>
      <w:lvlJc w:val="left"/>
      <w:pPr>
        <w:ind w:left="2519" w:hanging="360"/>
      </w:pPr>
    </w:lvl>
    <w:lvl w:ilvl="1" w:tplc="04190019">
      <w:start w:val="1"/>
      <w:numFmt w:val="lowerLetter"/>
      <w:lvlText w:val="%2."/>
      <w:lvlJc w:val="left"/>
      <w:pPr>
        <w:ind w:left="3239" w:hanging="360"/>
      </w:pPr>
    </w:lvl>
    <w:lvl w:ilvl="2" w:tplc="0419001B">
      <w:start w:val="1"/>
      <w:numFmt w:val="lowerRoman"/>
      <w:lvlText w:val="%3."/>
      <w:lvlJc w:val="right"/>
      <w:pPr>
        <w:ind w:left="3959" w:hanging="180"/>
      </w:pPr>
    </w:lvl>
    <w:lvl w:ilvl="3" w:tplc="0419000F">
      <w:start w:val="1"/>
      <w:numFmt w:val="decimal"/>
      <w:lvlText w:val="%4."/>
      <w:lvlJc w:val="left"/>
      <w:pPr>
        <w:ind w:left="4679" w:hanging="360"/>
      </w:pPr>
    </w:lvl>
    <w:lvl w:ilvl="4" w:tplc="04190019">
      <w:start w:val="1"/>
      <w:numFmt w:val="lowerLetter"/>
      <w:lvlText w:val="%5."/>
      <w:lvlJc w:val="left"/>
      <w:pPr>
        <w:ind w:left="5399" w:hanging="360"/>
      </w:pPr>
    </w:lvl>
    <w:lvl w:ilvl="5" w:tplc="0419001B">
      <w:start w:val="1"/>
      <w:numFmt w:val="lowerRoman"/>
      <w:lvlText w:val="%6."/>
      <w:lvlJc w:val="right"/>
      <w:pPr>
        <w:ind w:left="6119" w:hanging="180"/>
      </w:pPr>
    </w:lvl>
    <w:lvl w:ilvl="6" w:tplc="0419000F">
      <w:start w:val="1"/>
      <w:numFmt w:val="decimal"/>
      <w:lvlText w:val="%7."/>
      <w:lvlJc w:val="left"/>
      <w:pPr>
        <w:ind w:left="6839" w:hanging="360"/>
      </w:pPr>
    </w:lvl>
    <w:lvl w:ilvl="7" w:tplc="04190019">
      <w:start w:val="1"/>
      <w:numFmt w:val="lowerLetter"/>
      <w:lvlText w:val="%8."/>
      <w:lvlJc w:val="left"/>
      <w:pPr>
        <w:ind w:left="7559" w:hanging="360"/>
      </w:pPr>
    </w:lvl>
    <w:lvl w:ilvl="8" w:tplc="0419001B">
      <w:start w:val="1"/>
      <w:numFmt w:val="lowerRoman"/>
      <w:lvlText w:val="%9."/>
      <w:lvlJc w:val="right"/>
      <w:pPr>
        <w:ind w:left="8279" w:hanging="180"/>
      </w:pPr>
    </w:lvl>
  </w:abstractNum>
  <w:abstractNum w:abstractNumId="1" w15:restartNumberingAfterBreak="0">
    <w:nsid w:val="1746048B"/>
    <w:multiLevelType w:val="hybridMultilevel"/>
    <w:tmpl w:val="957652EC"/>
    <w:lvl w:ilvl="0" w:tplc="98B49E54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6FD57EC"/>
    <w:multiLevelType w:val="hybridMultilevel"/>
    <w:tmpl w:val="B16023B6"/>
    <w:lvl w:ilvl="0" w:tplc="B0343F98">
      <w:start w:val="10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BC40AE8"/>
    <w:multiLevelType w:val="hybridMultilevel"/>
    <w:tmpl w:val="E2DE144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637F5353"/>
    <w:multiLevelType w:val="hybridMultilevel"/>
    <w:tmpl w:val="B622CC4C"/>
    <w:lvl w:ilvl="0" w:tplc="08F02876">
      <w:start w:val="1"/>
      <w:numFmt w:val="decimal"/>
      <w:lvlText w:val="%1."/>
      <w:lvlJc w:val="left"/>
      <w:pPr>
        <w:ind w:left="1859" w:hanging="360"/>
      </w:pPr>
    </w:lvl>
    <w:lvl w:ilvl="1" w:tplc="04190019">
      <w:start w:val="1"/>
      <w:numFmt w:val="lowerLetter"/>
      <w:lvlText w:val="%2."/>
      <w:lvlJc w:val="left"/>
      <w:pPr>
        <w:ind w:left="2579" w:hanging="360"/>
      </w:pPr>
    </w:lvl>
    <w:lvl w:ilvl="2" w:tplc="0419001B">
      <w:start w:val="1"/>
      <w:numFmt w:val="lowerRoman"/>
      <w:lvlText w:val="%3."/>
      <w:lvlJc w:val="right"/>
      <w:pPr>
        <w:ind w:left="3299" w:hanging="180"/>
      </w:pPr>
    </w:lvl>
    <w:lvl w:ilvl="3" w:tplc="0419000F">
      <w:start w:val="1"/>
      <w:numFmt w:val="decimal"/>
      <w:lvlText w:val="%4."/>
      <w:lvlJc w:val="left"/>
      <w:pPr>
        <w:ind w:left="4019" w:hanging="360"/>
      </w:pPr>
    </w:lvl>
    <w:lvl w:ilvl="4" w:tplc="04190019">
      <w:start w:val="1"/>
      <w:numFmt w:val="lowerLetter"/>
      <w:lvlText w:val="%5."/>
      <w:lvlJc w:val="left"/>
      <w:pPr>
        <w:ind w:left="4739" w:hanging="360"/>
      </w:pPr>
    </w:lvl>
    <w:lvl w:ilvl="5" w:tplc="0419001B">
      <w:start w:val="1"/>
      <w:numFmt w:val="lowerRoman"/>
      <w:lvlText w:val="%6."/>
      <w:lvlJc w:val="right"/>
      <w:pPr>
        <w:ind w:left="5459" w:hanging="180"/>
      </w:pPr>
    </w:lvl>
    <w:lvl w:ilvl="6" w:tplc="0419000F">
      <w:start w:val="1"/>
      <w:numFmt w:val="decimal"/>
      <w:lvlText w:val="%7."/>
      <w:lvlJc w:val="left"/>
      <w:pPr>
        <w:ind w:left="6179" w:hanging="360"/>
      </w:pPr>
    </w:lvl>
    <w:lvl w:ilvl="7" w:tplc="04190019">
      <w:start w:val="1"/>
      <w:numFmt w:val="lowerLetter"/>
      <w:lvlText w:val="%8."/>
      <w:lvlJc w:val="left"/>
      <w:pPr>
        <w:ind w:left="6899" w:hanging="360"/>
      </w:pPr>
    </w:lvl>
    <w:lvl w:ilvl="8" w:tplc="0419001B">
      <w:start w:val="1"/>
      <w:numFmt w:val="lowerRoman"/>
      <w:lvlText w:val="%9."/>
      <w:lvlJc w:val="right"/>
      <w:pPr>
        <w:ind w:left="7619" w:hanging="180"/>
      </w:pPr>
    </w:lvl>
  </w:abstractNum>
  <w:abstractNum w:abstractNumId="5" w15:restartNumberingAfterBreak="0">
    <w:nsid w:val="79DE0398"/>
    <w:multiLevelType w:val="hybridMultilevel"/>
    <w:tmpl w:val="97901B98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F"/>
    <w:rsid w:val="000144C3"/>
    <w:rsid w:val="00056B09"/>
    <w:rsid w:val="00097C08"/>
    <w:rsid w:val="000F114A"/>
    <w:rsid w:val="00131B8B"/>
    <w:rsid w:val="00133432"/>
    <w:rsid w:val="001E4345"/>
    <w:rsid w:val="001F2699"/>
    <w:rsid w:val="001F6B80"/>
    <w:rsid w:val="00297F01"/>
    <w:rsid w:val="002B139B"/>
    <w:rsid w:val="002E1DDB"/>
    <w:rsid w:val="00346AFB"/>
    <w:rsid w:val="003D2BF2"/>
    <w:rsid w:val="003D6659"/>
    <w:rsid w:val="003F2A6C"/>
    <w:rsid w:val="004608B3"/>
    <w:rsid w:val="004B7B3E"/>
    <w:rsid w:val="004D1DAF"/>
    <w:rsid w:val="00500263"/>
    <w:rsid w:val="00513053"/>
    <w:rsid w:val="00564B71"/>
    <w:rsid w:val="005E4F9C"/>
    <w:rsid w:val="005F73F7"/>
    <w:rsid w:val="00696416"/>
    <w:rsid w:val="006F0C0E"/>
    <w:rsid w:val="006F22FE"/>
    <w:rsid w:val="007D5EED"/>
    <w:rsid w:val="00892C3B"/>
    <w:rsid w:val="008C4D2E"/>
    <w:rsid w:val="00992F52"/>
    <w:rsid w:val="009B4A89"/>
    <w:rsid w:val="00A059BB"/>
    <w:rsid w:val="00A06A50"/>
    <w:rsid w:val="00A524CE"/>
    <w:rsid w:val="00A93929"/>
    <w:rsid w:val="00AB78FE"/>
    <w:rsid w:val="00B33C69"/>
    <w:rsid w:val="00B36DD9"/>
    <w:rsid w:val="00C17F52"/>
    <w:rsid w:val="00C2310D"/>
    <w:rsid w:val="00C70E94"/>
    <w:rsid w:val="00D971E5"/>
    <w:rsid w:val="00DC22F6"/>
    <w:rsid w:val="00DF247C"/>
    <w:rsid w:val="00DF263C"/>
    <w:rsid w:val="00E00F52"/>
    <w:rsid w:val="00E070C4"/>
    <w:rsid w:val="00E90A95"/>
    <w:rsid w:val="00F706C5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CBC0"/>
  <w15:chartTrackingRefBased/>
  <w15:docId w15:val="{B8FB692A-2EA1-443E-A3FB-CB595A5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5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A524CE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A524CE"/>
    <w:pPr>
      <w:ind w:left="720"/>
      <w:contextualSpacing/>
    </w:pPr>
  </w:style>
  <w:style w:type="paragraph" w:styleId="a5">
    <w:name w:val="No Spacing"/>
    <w:uiPriority w:val="1"/>
    <w:qFormat/>
    <w:rsid w:val="00A524C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3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7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C3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F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69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F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6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5E1F-D1FB-4E83-B629-1E51A3CE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xeniatv21vek@outlook.com</cp:lastModifiedBy>
  <cp:revision>3</cp:revision>
  <cp:lastPrinted>2021-06-23T08:50:00Z</cp:lastPrinted>
  <dcterms:created xsi:type="dcterms:W3CDTF">2022-02-18T11:13:00Z</dcterms:created>
  <dcterms:modified xsi:type="dcterms:W3CDTF">2022-02-24T10:37:00Z</dcterms:modified>
</cp:coreProperties>
</file>